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6028" w14:textId="1DB0BF3E" w:rsidR="00754FC3" w:rsidRPr="00754FC3" w:rsidRDefault="00754FC3" w:rsidP="00754FC3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1E5C69">
        <w:rPr>
          <w:lang w:val="fr-FR"/>
        </w:rPr>
        <w:t>Short</w:t>
      </w:r>
      <w:r w:rsidRPr="00754FC3">
        <w:rPr>
          <w:lang w:val="fr-FR"/>
        </w:rPr>
        <w:t xml:space="preserve"> CV- </w:t>
      </w:r>
      <w:r w:rsidRPr="00754FC3">
        <w:rPr>
          <w:lang w:val="fr-FR"/>
        </w:rPr>
        <w:t>Septembre</w:t>
      </w:r>
      <w:r w:rsidRPr="00754FC3">
        <w:rPr>
          <w:lang w:val="fr-FR"/>
        </w:rPr>
        <w:t xml:space="preserve"> 2019</w:t>
      </w:r>
    </w:p>
    <w:p w14:paraId="6DDCC905" w14:textId="5898DFC5" w:rsidR="00754FC3" w:rsidRDefault="00754FC3">
      <w:pPr>
        <w:rPr>
          <w:b/>
          <w:lang w:val="fr-FR"/>
        </w:rPr>
      </w:pPr>
    </w:p>
    <w:p w14:paraId="3C2A6EAF" w14:textId="1F330EFF" w:rsidR="00AB42F0" w:rsidRPr="00754FC3" w:rsidRDefault="00AB42F0">
      <w:pPr>
        <w:rPr>
          <w:b/>
          <w:lang w:val="fr-FR"/>
        </w:rPr>
      </w:pPr>
      <w:r w:rsidRPr="00754FC3">
        <w:rPr>
          <w:b/>
          <w:sz w:val="28"/>
          <w:lang w:val="fr-FR"/>
        </w:rPr>
        <w:t>Ayman Assi</w:t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  <w:r w:rsidR="00754FC3" w:rsidRPr="00754FC3">
        <w:rPr>
          <w:b/>
          <w:lang w:val="fr-FR"/>
        </w:rPr>
        <w:tab/>
      </w:r>
    </w:p>
    <w:p w14:paraId="13B77B25" w14:textId="08D52A78" w:rsidR="00AB42F0" w:rsidRDefault="00AB42F0">
      <w:r>
        <w:t>Lebanese, Born 1981</w:t>
      </w:r>
    </w:p>
    <w:p w14:paraId="41B2612F" w14:textId="19948EEE" w:rsidR="00AB42F0" w:rsidRDefault="00AB42F0" w:rsidP="00AB42F0"/>
    <w:p w14:paraId="733C05D7" w14:textId="49678966" w:rsidR="00AB42F0" w:rsidRDefault="00AB42F0" w:rsidP="00AB42F0">
      <w:r>
        <w:t>Ayman is a biomedical engineer and hold</w:t>
      </w:r>
      <w:r w:rsidR="004E32C3">
        <w:t>s</w:t>
      </w:r>
      <w:r>
        <w:t xml:space="preserve"> a PhD in Biomechanics from Arts et Métiers </w:t>
      </w:r>
      <w:proofErr w:type="spellStart"/>
      <w:r>
        <w:t>ParisTech</w:t>
      </w:r>
      <w:proofErr w:type="spellEnd"/>
      <w:r>
        <w:t xml:space="preserve"> (Paris, 2008) where he is still affiliated as an invited researcher. He is an Associate Professor at the Faculty of Medicine </w:t>
      </w:r>
      <w:r w:rsidR="004E32C3">
        <w:t>of</w:t>
      </w:r>
      <w:r>
        <w:t xml:space="preserve"> the University of Saint-Joseph </w:t>
      </w:r>
      <w:r w:rsidR="001E5C69">
        <w:t xml:space="preserve">(USJ) </w:t>
      </w:r>
      <w:r>
        <w:t xml:space="preserve">in Beirut </w:t>
      </w:r>
      <w:r w:rsidR="004E32C3">
        <w:t xml:space="preserve">where he also serves as </w:t>
      </w:r>
      <w:r>
        <w:t xml:space="preserve">director of the Laboratory of Biomechanics and Medical Imaging </w:t>
      </w:r>
      <w:r w:rsidR="00FE636C">
        <w:t>(since 2011)</w:t>
      </w:r>
      <w:r>
        <w:t xml:space="preserve">. </w:t>
      </w:r>
    </w:p>
    <w:p w14:paraId="63BDE18A" w14:textId="16483D4A" w:rsidR="00857A45" w:rsidRDefault="00857A45" w:rsidP="00AB42F0">
      <w:r>
        <w:t xml:space="preserve">He </w:t>
      </w:r>
      <w:r w:rsidR="004E32C3">
        <w:t xml:space="preserve">has </w:t>
      </w:r>
      <w:r>
        <w:t xml:space="preserve">formed, along with his physician colleagues, a team of orthopedic surgeons, engineers, physical therapists and medical students working at the </w:t>
      </w:r>
      <w:r w:rsidR="00FE636C">
        <w:t xml:space="preserve">research </w:t>
      </w:r>
      <w:r>
        <w:t xml:space="preserve">lab.  </w:t>
      </w:r>
    </w:p>
    <w:p w14:paraId="22A5CF20" w14:textId="20A56892" w:rsidR="00857A45" w:rsidRDefault="00AB42F0" w:rsidP="00AB42F0">
      <w:r>
        <w:t>H</w:t>
      </w:r>
      <w:r w:rsidR="004E32C3">
        <w:t>i</w:t>
      </w:r>
      <w:r>
        <w:t>s main work is focused on musculoskeletal modeling using 3D subject-specific data from gait analysis as well as skeletal and muscular reconstructions from biplanar x-rays and MRI respectively. These biomechanical models are used in the setting of children with cerebral palsy in order to better</w:t>
      </w:r>
      <w:r w:rsidR="00857A45">
        <w:t xml:space="preserve"> understand the pathology and to offer </w:t>
      </w:r>
      <w:r w:rsidR="004E32C3">
        <w:t xml:space="preserve">the optimal </w:t>
      </w:r>
      <w:r w:rsidR="00857A45">
        <w:t>treatment for these children. He also works on adolescent idiopathic scoliosis by investigating from both a basic science and clinical point of view</w:t>
      </w:r>
      <w:r w:rsidR="004E32C3">
        <w:t>,</w:t>
      </w:r>
      <w:r w:rsidR="00857A45">
        <w:t xml:space="preserve"> the complexity of the 3D deformity of the spine in these patients, its evolution</w:t>
      </w:r>
      <w:r w:rsidR="004E32C3">
        <w:t>,</w:t>
      </w:r>
      <w:r w:rsidR="00857A45">
        <w:t xml:space="preserve"> and the </w:t>
      </w:r>
      <w:r w:rsidR="00FE636C">
        <w:t xml:space="preserve">effect of </w:t>
      </w:r>
      <w:r w:rsidR="00857A45">
        <w:t>surgical and orthopedic treatmen</w:t>
      </w:r>
      <w:r w:rsidR="00FE636C">
        <w:t>ts</w:t>
      </w:r>
      <w:r w:rsidR="00857A45">
        <w:t xml:space="preserve">. More recently, he started also working on evaluating gait and motion in adults with spinal deformities who are known to have a deteriorated quality of life and reduced mobility. Ayman collaborates strongly with the teams of </w:t>
      </w:r>
      <w:proofErr w:type="spellStart"/>
      <w:r w:rsidR="00857A45">
        <w:t>Institut</w:t>
      </w:r>
      <w:proofErr w:type="spellEnd"/>
      <w:r w:rsidR="00857A45">
        <w:t xml:space="preserve"> de </w:t>
      </w:r>
      <w:proofErr w:type="spellStart"/>
      <w:r w:rsidR="00857A45">
        <w:t>Biomécanique</w:t>
      </w:r>
      <w:proofErr w:type="spellEnd"/>
      <w:r w:rsidR="00857A45">
        <w:t xml:space="preserve"> </w:t>
      </w:r>
      <w:proofErr w:type="spellStart"/>
      <w:r w:rsidR="00857A45">
        <w:t>Humaine</w:t>
      </w:r>
      <w:proofErr w:type="spellEnd"/>
      <w:r w:rsidR="00857A45">
        <w:t xml:space="preserve"> Georges </w:t>
      </w:r>
      <w:proofErr w:type="spellStart"/>
      <w:r w:rsidR="00857A45">
        <w:t>Charpak</w:t>
      </w:r>
      <w:proofErr w:type="spellEnd"/>
      <w:r w:rsidR="00857A45">
        <w:t xml:space="preserve"> at Arts Métiers </w:t>
      </w:r>
      <w:proofErr w:type="spellStart"/>
      <w:r w:rsidR="00857A45">
        <w:t>ParisTech</w:t>
      </w:r>
      <w:proofErr w:type="spellEnd"/>
      <w:r w:rsidR="00857A45">
        <w:t xml:space="preserve"> in Paris and the spine division at the Hospital for Special Surgery in New York. </w:t>
      </w:r>
    </w:p>
    <w:p w14:paraId="04A9619D" w14:textId="135F99D6" w:rsidR="001E5C69" w:rsidRDefault="001E5C69" w:rsidP="00AB42F0">
      <w:r>
        <w:t xml:space="preserve">He is actively involved in teaching and academia at the Faculty of Medicine at USJ, member of the programs committee, and holds a diploma in educational methods in medical sciences. </w:t>
      </w:r>
    </w:p>
    <w:p w14:paraId="1A452A3B" w14:textId="62D8B5E1" w:rsidR="00857A45" w:rsidRDefault="00857A45" w:rsidP="00AB42F0">
      <w:r>
        <w:t>Ayman has more than 30 publications (journal articles and book chapters) and 70 podium and poster presentations at international conferences</w:t>
      </w:r>
      <w:r w:rsidR="001E5C69">
        <w:t xml:space="preserve"> such as </w:t>
      </w:r>
      <w:r>
        <w:t xml:space="preserve">ESMAC, EUROSPINE, EPOS, </w:t>
      </w:r>
      <w:r w:rsidR="001E5C69">
        <w:t xml:space="preserve">ESB, </w:t>
      </w:r>
      <w:r>
        <w:t>SRS</w:t>
      </w:r>
      <w:r w:rsidR="001E5C69">
        <w:t xml:space="preserve"> and</w:t>
      </w:r>
      <w:r>
        <w:t xml:space="preserve"> SOFCO</w:t>
      </w:r>
      <w:r w:rsidR="001E5C69">
        <w:t>T</w:t>
      </w:r>
      <w:r>
        <w:t xml:space="preserve">. He is </w:t>
      </w:r>
      <w:r w:rsidR="001E5C69">
        <w:t xml:space="preserve">a member at the European Society of Biomechanics, </w:t>
      </w:r>
      <w:r>
        <w:t xml:space="preserve">an active member at ESMAC and </w:t>
      </w:r>
      <w:r w:rsidR="00FE636C">
        <w:t>an ambassador</w:t>
      </w:r>
      <w:r w:rsidR="009C27E0">
        <w:t xml:space="preserve"> </w:t>
      </w:r>
      <w:r w:rsidR="00FE636C">
        <w:t>at</w:t>
      </w:r>
      <w:r>
        <w:t xml:space="preserve"> EUROSPINE. </w:t>
      </w:r>
    </w:p>
    <w:p w14:paraId="46BD0CCF" w14:textId="5314144B" w:rsidR="00FE636C" w:rsidRDefault="00FE636C" w:rsidP="00AB42F0">
      <w:r>
        <w:t xml:space="preserve">Ayman is also a civil society activist and researcher. </w:t>
      </w:r>
      <w:r w:rsidR="00754FC3">
        <w:t>He fights for human rights</w:t>
      </w:r>
      <w:r w:rsidR="001E5C69">
        <w:t xml:space="preserve"> in general</w:t>
      </w:r>
      <w:r w:rsidR="00754FC3">
        <w:t>,</w:t>
      </w:r>
      <w:r w:rsidR="001E5C69">
        <w:t xml:space="preserve"> but also</w:t>
      </w:r>
      <w:r w:rsidR="00754FC3">
        <w:t xml:space="preserve"> </w:t>
      </w:r>
      <w:r w:rsidR="001E5C69">
        <w:t xml:space="preserve">women rights, </w:t>
      </w:r>
      <w:r w:rsidR="00754FC3">
        <w:t>access to global health</w:t>
      </w:r>
      <w:r w:rsidR="001E5C69">
        <w:t xml:space="preserve"> and especially</w:t>
      </w:r>
      <w:r w:rsidR="00754FC3">
        <w:t xml:space="preserve"> sexual and reproductive health and rights. </w:t>
      </w:r>
      <w:r>
        <w:t xml:space="preserve">He is the president and co-founder of </w:t>
      </w:r>
      <w:proofErr w:type="spellStart"/>
      <w:r>
        <w:t>Marsa</w:t>
      </w:r>
      <w:proofErr w:type="spellEnd"/>
      <w:r>
        <w:t xml:space="preserve"> sexual health c</w:t>
      </w:r>
      <w:r w:rsidR="001E5C69">
        <w:t>enter, an NGO based</w:t>
      </w:r>
      <w:r>
        <w:t xml:space="preserve"> in Beirut</w:t>
      </w:r>
      <w:r w:rsidR="00754FC3">
        <w:t xml:space="preserve">, </w:t>
      </w:r>
      <w:r w:rsidR="001E5C69">
        <w:t xml:space="preserve">who has been awarded the Red Ribbon Award by UNAIDS in 2014. Ayman is a </w:t>
      </w:r>
      <w:r>
        <w:t xml:space="preserve">member </w:t>
      </w:r>
      <w:r w:rsidR="009C27E0">
        <w:t>of</w:t>
      </w:r>
      <w:r>
        <w:t xml:space="preserve"> the International Aids Society </w:t>
      </w:r>
      <w:r w:rsidR="009C27E0">
        <w:t xml:space="preserve">and </w:t>
      </w:r>
      <w:r>
        <w:t xml:space="preserve">the international committee at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(Paris) as a reviewer for funding proposals. </w:t>
      </w:r>
      <w:bookmarkStart w:id="0" w:name="_GoBack"/>
      <w:bookmarkEnd w:id="0"/>
    </w:p>
    <w:sectPr w:rsidR="00FE636C" w:rsidSect="00C30131">
      <w:type w:val="continuous"/>
      <w:pgSz w:w="11907" w:h="16840" w:code="9"/>
      <w:pgMar w:top="1138" w:right="851" w:bottom="113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17B46"/>
    <w:multiLevelType w:val="hybridMultilevel"/>
    <w:tmpl w:val="DF3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3B"/>
    <w:rsid w:val="0013277C"/>
    <w:rsid w:val="001E5C69"/>
    <w:rsid w:val="0036118C"/>
    <w:rsid w:val="004E32C3"/>
    <w:rsid w:val="00754FC3"/>
    <w:rsid w:val="00857A45"/>
    <w:rsid w:val="00954879"/>
    <w:rsid w:val="009C27E0"/>
    <w:rsid w:val="00AB42F0"/>
    <w:rsid w:val="00C30131"/>
    <w:rsid w:val="00EE033B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BBDE"/>
  <w15:chartTrackingRefBased/>
  <w15:docId w15:val="{E564B083-C421-472E-80AD-38D8353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2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C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2019-08-29T15:03:00Z</dcterms:created>
  <dcterms:modified xsi:type="dcterms:W3CDTF">2019-08-29T15:03:00Z</dcterms:modified>
</cp:coreProperties>
</file>